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24" w:rsidRDefault="00E87924">
      <w:pPr>
        <w:jc w:val="center"/>
        <w:rPr>
          <w:rFonts w:ascii="微软雅黑" w:eastAsia="微软雅黑" w:hAnsi="微软雅黑" w:cs="微软雅黑"/>
          <w:b/>
          <w:bCs/>
          <w:color w:val="000000" w:themeColor="text1"/>
          <w:sz w:val="32"/>
          <w:szCs w:val="32"/>
        </w:rPr>
      </w:pPr>
    </w:p>
    <w:p w:rsidR="00976EA9" w:rsidRDefault="000641FA">
      <w:pPr>
        <w:jc w:val="center"/>
        <w:rPr>
          <w:rFonts w:ascii="微软雅黑" w:eastAsia="微软雅黑" w:hAnsi="微软雅黑" w:cs="微软雅黑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000000" w:themeColor="text1"/>
          <w:sz w:val="32"/>
          <w:szCs w:val="32"/>
        </w:rPr>
        <w:t>海信商城家电内购指引</w:t>
      </w:r>
    </w:p>
    <w:p w:rsidR="00976EA9" w:rsidRDefault="00976EA9">
      <w:pPr>
        <w:jc w:val="center"/>
        <w:rPr>
          <w:rFonts w:ascii="微软雅黑" w:eastAsia="微软雅黑" w:hAnsi="微软雅黑" w:cs="微软雅黑"/>
          <w:b/>
          <w:bCs/>
          <w:color w:val="000000" w:themeColor="text1"/>
          <w:sz w:val="32"/>
          <w:szCs w:val="32"/>
        </w:rPr>
      </w:pPr>
    </w:p>
    <w:p w:rsidR="00976EA9" w:rsidRDefault="000641FA">
      <w:pPr>
        <w:jc w:val="left"/>
        <w:rPr>
          <w:rFonts w:ascii="微软雅黑" w:eastAsia="微软雅黑" w:hAnsi="微软雅黑" w:cs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</w:rPr>
        <w:t>一、入口说明</w:t>
      </w:r>
    </w:p>
    <w:p w:rsidR="00976EA9" w:rsidRDefault="000641FA">
      <w:pPr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</w:rPr>
        <w:t>1、入口终端：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电脑端与手机端均可</w:t>
      </w:r>
    </w:p>
    <w:p w:rsidR="00976EA9" w:rsidRDefault="000641FA">
      <w:pPr>
        <w:jc w:val="left"/>
        <w:rPr>
          <w:rFonts w:ascii="微软雅黑" w:eastAsia="微软雅黑" w:hAnsi="微软雅黑" w:cs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</w:rPr>
        <w:t>2、</w:t>
      </w:r>
      <w:r w:rsidR="00CD6F0F"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</w:rPr>
        <w:t>海信商城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</w:rPr>
        <w:t>网址：</w:t>
      </w:r>
    </w:p>
    <w:p w:rsidR="00F5463F" w:rsidRDefault="00E87924" w:rsidP="00E87924">
      <w:pPr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（1）手机端</w:t>
      </w:r>
      <w:r w:rsidR="00CD6F0F">
        <w:rPr>
          <w:rFonts w:ascii="微软雅黑" w:eastAsia="微软雅黑" w:hAnsi="微软雅黑" w:cs="微软雅黑" w:hint="eastAsia"/>
          <w:color w:val="000000" w:themeColor="text1"/>
          <w:sz w:val="24"/>
        </w:rPr>
        <w:t>--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扫描</w:t>
      </w:r>
      <w:r w:rsidR="00CD6F0F">
        <w:rPr>
          <w:rFonts w:ascii="微软雅黑" w:eastAsia="微软雅黑" w:hAnsi="微软雅黑" w:cs="微软雅黑" w:hint="eastAsia"/>
          <w:color w:val="000000" w:themeColor="text1"/>
          <w:sz w:val="24"/>
        </w:rPr>
        <w:t>下方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二维码</w:t>
      </w:r>
    </w:p>
    <w:p w:rsidR="00BA10D7" w:rsidRDefault="00D97866" w:rsidP="00E87924">
      <w:pPr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/>
          <w:noProof/>
          <w:color w:val="000000" w:themeColor="text1"/>
          <w:sz w:val="24"/>
        </w:rPr>
        <w:drawing>
          <wp:inline distT="0" distB="0" distL="0" distR="0">
            <wp:extent cx="2124075" cy="2124075"/>
            <wp:effectExtent l="0" t="0" r="9525" b="9525"/>
            <wp:docPr id="10" name="图片 10" descr="C:\Users\ADMINI~1\AppData\Local\Temp\WeChat Files\e124a4ed9550f2523cce31e4300cb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124a4ed9550f2523cce31e4300cb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A9" w:rsidRPr="00E87924" w:rsidRDefault="00E87924" w:rsidP="00CD6F0F">
      <w:pPr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（2）PC链接</w:t>
      </w:r>
      <w:r w:rsidR="00CD6F0F">
        <w:rPr>
          <w:rFonts w:ascii="微软雅黑" w:eastAsia="微软雅黑" w:hAnsi="微软雅黑" w:cs="微软雅黑"/>
          <w:color w:val="000000" w:themeColor="text1"/>
          <w:sz w:val="24"/>
        </w:rPr>
        <w:t>—</w:t>
      </w:r>
      <w:r w:rsidR="00CD6F0F">
        <w:rPr>
          <w:rFonts w:ascii="微软雅黑" w:eastAsia="微软雅黑" w:hAnsi="微软雅黑" w:cs="微软雅黑" w:hint="eastAsia"/>
          <w:color w:val="000000" w:themeColor="text1"/>
          <w:sz w:val="24"/>
        </w:rPr>
        <w:t>百度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搜索“海信商城”或者键入</w:t>
      </w:r>
      <w:hyperlink r:id="rId8" w:history="1">
        <w:r w:rsidRPr="00FE7B41">
          <w:rPr>
            <w:rStyle w:val="a3"/>
            <w:rFonts w:ascii="微软雅黑" w:eastAsia="微软雅黑" w:hAnsi="微软雅黑" w:cs="微软雅黑" w:hint="eastAsia"/>
            <w:sz w:val="24"/>
          </w:rPr>
          <w:t>https://www.hisense.com</w:t>
        </w:r>
      </w:hyperlink>
      <w:r>
        <w:rPr>
          <w:rFonts w:ascii="微软雅黑" w:eastAsia="微软雅黑" w:hAnsi="微软雅黑" w:cs="微软雅黑" w:hint="eastAsia"/>
          <w:color w:val="000000" w:themeColor="text1"/>
          <w:sz w:val="24"/>
        </w:rPr>
        <w:t>进入</w:t>
      </w:r>
      <w:r w:rsidR="00CD6F0F">
        <w:rPr>
          <w:rFonts w:ascii="微软雅黑" w:eastAsia="微软雅黑" w:hAnsi="微软雅黑" w:cs="微软雅黑" w:hint="eastAsia"/>
          <w:color w:val="000000" w:themeColor="text1"/>
          <w:sz w:val="24"/>
        </w:rPr>
        <w:t>商城</w:t>
      </w:r>
    </w:p>
    <w:p w:rsidR="00976EA9" w:rsidRDefault="000641FA" w:rsidP="00CD6F0F">
      <w:pPr>
        <w:widowControl/>
        <w:jc w:val="left"/>
        <w:rPr>
          <w:rFonts w:ascii="微软雅黑" w:eastAsia="微软雅黑" w:hAnsi="微软雅黑" w:cs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</w:rPr>
        <w:t>二、注册</w:t>
      </w:r>
      <w:r w:rsidR="00CD6F0F"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</w:rPr>
        <w:t>、登录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</w:rPr>
        <w:t>及购买方式</w:t>
      </w:r>
    </w:p>
    <w:p w:rsidR="00E87924" w:rsidRDefault="00E87924">
      <w:pPr>
        <w:jc w:val="left"/>
        <w:rPr>
          <w:rFonts w:ascii="微软雅黑" w:eastAsia="微软雅黑" w:hAnsi="微软雅黑" w:cs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</w:rPr>
        <w:t>1、手机端</w:t>
      </w:r>
    </w:p>
    <w:p w:rsidR="00976EA9" w:rsidRDefault="000641FA" w:rsidP="00CD6F0F">
      <w:pPr>
        <w:ind w:firstLineChars="175" w:firstLine="420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（1）首次注册，请使用所在单位的员工邮箱注册海信商城企业会员，具体步骤：</w:t>
      </w:r>
    </w:p>
    <w:p w:rsidR="00976EA9" w:rsidRDefault="00110515" w:rsidP="00110515">
      <w:pPr>
        <w:ind w:firstLineChars="400" w:firstLine="960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>我--</w:t>
      </w:r>
      <w:r w:rsidR="000641FA">
        <w:rPr>
          <w:rFonts w:ascii="微软雅黑" w:eastAsia="微软雅黑" w:hAnsi="微软雅黑" w:cs="微软雅黑" w:hint="eastAsia"/>
          <w:color w:val="000000" w:themeColor="text1"/>
          <w:sz w:val="24"/>
        </w:rPr>
        <w:t>登录/注册--注册-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企业</w:t>
      </w:r>
      <w:r w:rsidR="000641FA">
        <w:rPr>
          <w:rFonts w:ascii="微软雅黑" w:eastAsia="微软雅黑" w:hAnsi="微软雅黑" w:cs="微软雅黑" w:hint="eastAsia"/>
          <w:color w:val="000000" w:themeColor="text1"/>
          <w:sz w:val="24"/>
        </w:rPr>
        <w:t>注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--企业邮箱注册--</w:t>
      </w:r>
      <w:r w:rsidR="000641FA"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输入员工邮箱、进行验证并设置密码--绑定手机号           </w:t>
      </w:r>
    </w:p>
    <w:p w:rsidR="00976EA9" w:rsidRDefault="00544F5F" w:rsidP="00BA10D7">
      <w:pPr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noProof/>
          <w:color w:val="000000" w:themeColor="text1"/>
          <w:sz w:val="24"/>
        </w:rPr>
        <w:lastRenderedPageBreak/>
        <w:drawing>
          <wp:inline distT="0" distB="0" distL="114300" distR="114300" wp14:anchorId="2D19872A" wp14:editId="47631C2A">
            <wp:extent cx="1181100" cy="2520315"/>
            <wp:effectExtent l="19050" t="19050" r="19050" b="13335"/>
            <wp:docPr id="2" name="图片 2" descr="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-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5203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B67B3">
        <w:rPr>
          <w:noProof/>
        </w:rPr>
        <w:drawing>
          <wp:inline distT="0" distB="0" distL="0" distR="0" wp14:anchorId="2B1170C3" wp14:editId="571FB797">
            <wp:extent cx="1276350" cy="24669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201" cy="246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1FA">
        <w:rPr>
          <w:rFonts w:ascii="微软雅黑" w:eastAsia="微软雅黑" w:hAnsi="微软雅黑" w:cs="微软雅黑" w:hint="eastAsia"/>
          <w:noProof/>
          <w:color w:val="000000" w:themeColor="text1"/>
          <w:sz w:val="24"/>
        </w:rPr>
        <w:drawing>
          <wp:inline distT="0" distB="0" distL="114300" distR="114300">
            <wp:extent cx="1181100" cy="2436566"/>
            <wp:effectExtent l="19050" t="19050" r="19050" b="20955"/>
            <wp:docPr id="6" name="图片 6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-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361" cy="249486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0641FA">
        <w:rPr>
          <w:rFonts w:ascii="微软雅黑" w:eastAsia="微软雅黑" w:hAnsi="微软雅黑" w:cs="微软雅黑" w:hint="eastAsia"/>
          <w:noProof/>
          <w:color w:val="000000" w:themeColor="text1"/>
          <w:sz w:val="24"/>
        </w:rPr>
        <w:drawing>
          <wp:inline distT="0" distB="0" distL="114300" distR="114300">
            <wp:extent cx="1162050" cy="2427605"/>
            <wp:effectExtent l="19050" t="19050" r="19050" b="10795"/>
            <wp:docPr id="8" name="图片 8" descr="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-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4276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A10D7"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 </w:t>
      </w:r>
      <w:r w:rsidR="000641FA">
        <w:rPr>
          <w:rFonts w:ascii="微软雅黑" w:eastAsia="微软雅黑" w:hAnsi="微软雅黑" w:cs="微软雅黑" w:hint="eastAsia"/>
          <w:noProof/>
          <w:color w:val="000000" w:themeColor="text1"/>
          <w:sz w:val="24"/>
        </w:rPr>
        <w:drawing>
          <wp:inline distT="0" distB="0" distL="114300" distR="114300">
            <wp:extent cx="1019175" cy="2317750"/>
            <wp:effectExtent l="19050" t="19050" r="28575" b="25400"/>
            <wp:docPr id="9" name="图片 9" descr="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-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3177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76EA9" w:rsidRDefault="00CD6F0F" w:rsidP="00CD6F0F">
      <w:pPr>
        <w:ind w:left="480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highlight w:val="lightGray"/>
        </w:rPr>
        <w:t>（2）</w:t>
      </w:r>
      <w:r w:rsidR="000641FA">
        <w:rPr>
          <w:rFonts w:ascii="微软雅黑" w:eastAsia="微软雅黑" w:hAnsi="微软雅黑" w:cs="微软雅黑" w:hint="eastAsia"/>
          <w:color w:val="000000" w:themeColor="text1"/>
          <w:sz w:val="24"/>
        </w:rPr>
        <w:t>已完成第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1</w:t>
      </w:r>
      <w:r w:rsidR="000641FA">
        <w:rPr>
          <w:rFonts w:ascii="微软雅黑" w:eastAsia="微软雅黑" w:hAnsi="微软雅黑" w:cs="微软雅黑" w:hint="eastAsia"/>
          <w:color w:val="000000" w:themeColor="text1"/>
          <w:sz w:val="24"/>
        </w:rPr>
        <w:t>步海信商城企业会员注册的员工，再次登录：</w:t>
      </w:r>
    </w:p>
    <w:p w:rsidR="00976EA9" w:rsidRDefault="000641FA">
      <w:pPr>
        <w:ind w:firstLine="480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    </w:t>
      </w:r>
      <w:r w:rsidR="00110515">
        <w:rPr>
          <w:rFonts w:ascii="微软雅黑" w:eastAsia="微软雅黑" w:hAnsi="微软雅黑" w:cs="微软雅黑" w:hint="eastAsia"/>
          <w:color w:val="000000" w:themeColor="text1"/>
          <w:sz w:val="24"/>
        </w:rPr>
        <w:t>我--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登录/</w:t>
      </w:r>
      <w:r w:rsidR="00110515">
        <w:rPr>
          <w:rFonts w:ascii="微软雅黑" w:eastAsia="微软雅黑" w:hAnsi="微软雅黑" w:cs="微软雅黑" w:hint="eastAsia"/>
          <w:color w:val="000000" w:themeColor="text1"/>
          <w:sz w:val="24"/>
        </w:rPr>
        <w:t>注--登</w:t>
      </w:r>
      <w:r w:rsidR="00110515">
        <w:rPr>
          <w:rFonts w:ascii="微软雅黑" w:eastAsia="微软雅黑" w:hAnsi="微软雅黑" w:cs="微软雅黑"/>
          <w:color w:val="000000" w:themeColor="text1"/>
          <w:sz w:val="24"/>
        </w:rPr>
        <w:t>—</w:t>
      </w:r>
      <w:r w:rsidR="00110515">
        <w:rPr>
          <w:rFonts w:ascii="微软雅黑" w:eastAsia="微软雅黑" w:hAnsi="微软雅黑" w:cs="微软雅黑" w:hint="eastAsia"/>
          <w:color w:val="000000" w:themeColor="text1"/>
          <w:sz w:val="24"/>
        </w:rPr>
        <w:t>密码</w:t>
      </w:r>
      <w:r w:rsidR="00F839BE">
        <w:rPr>
          <w:rFonts w:ascii="微软雅黑" w:eastAsia="微软雅黑" w:hAnsi="微软雅黑" w:cs="微软雅黑" w:hint="eastAsia"/>
          <w:color w:val="000000" w:themeColor="text1"/>
          <w:sz w:val="24"/>
        </w:rPr>
        <w:t>登录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--企业</w:t>
      </w:r>
      <w:r w:rsidR="00F839BE">
        <w:rPr>
          <w:rFonts w:ascii="微软雅黑" w:eastAsia="微软雅黑" w:hAnsi="微软雅黑" w:cs="微软雅黑" w:hint="eastAsia"/>
          <w:color w:val="000000" w:themeColor="text1"/>
          <w:sz w:val="24"/>
        </w:rPr>
        <w:t>登陆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-输入所绑定手机号与密码--登录</w:t>
      </w:r>
    </w:p>
    <w:p w:rsidR="00976EA9" w:rsidRDefault="000641FA" w:rsidP="00BA10D7">
      <w:pPr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noProof/>
          <w:color w:val="000000" w:themeColor="text1"/>
          <w:sz w:val="24"/>
        </w:rPr>
        <w:drawing>
          <wp:inline distT="0" distB="0" distL="114300" distR="114300">
            <wp:extent cx="1409700" cy="2710815"/>
            <wp:effectExtent l="19050" t="19050" r="19050" b="13335"/>
            <wp:docPr id="7" name="图片 7" descr="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-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7108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B67B3">
        <w:rPr>
          <w:noProof/>
        </w:rPr>
        <w:drawing>
          <wp:inline distT="0" distB="0" distL="0" distR="0" wp14:anchorId="5925864B" wp14:editId="3259B1C5">
            <wp:extent cx="1609725" cy="2723560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0847" cy="272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9BE">
        <w:rPr>
          <w:noProof/>
        </w:rPr>
        <w:drawing>
          <wp:inline distT="0" distB="0" distL="0" distR="0" wp14:anchorId="0BE8847C" wp14:editId="195710AC">
            <wp:extent cx="1466850" cy="253662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5198" cy="25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color w:val="000000" w:themeColor="text1"/>
          <w:sz w:val="24"/>
        </w:rPr>
        <w:drawing>
          <wp:inline distT="0" distB="0" distL="114300" distR="114300">
            <wp:extent cx="1508125" cy="2414905"/>
            <wp:effectExtent l="9525" t="9525" r="25400" b="13970"/>
            <wp:docPr id="12" name="图片 12" descr="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-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24149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A10D7" w:rsidRDefault="000641FA" w:rsidP="00BA10D7">
      <w:pPr>
        <w:ind w:firstLine="480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（</w:t>
      </w:r>
      <w:r w:rsidR="00CD6F0F">
        <w:rPr>
          <w:rFonts w:ascii="微软雅黑" w:eastAsia="微软雅黑" w:hAnsi="微软雅黑" w:cs="微软雅黑"/>
          <w:color w:val="000000" w:themeColor="text1"/>
          <w:sz w:val="24"/>
        </w:rPr>
        <w:t>3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）</w:t>
      </w:r>
      <w:r w:rsidR="00CD6F0F">
        <w:rPr>
          <w:rFonts w:ascii="微软雅黑" w:eastAsia="微软雅黑" w:hAnsi="微软雅黑" w:cs="微软雅黑" w:hint="eastAsia"/>
          <w:color w:val="000000" w:themeColor="text1"/>
          <w:sz w:val="24"/>
        </w:rPr>
        <w:t>登陆后，网页识别企业账号身份，自动进入教师节内购会活动页面，下单购买即可；如中途退出活动页，则通过</w:t>
      </w:r>
      <w:r w:rsidR="00110515">
        <w:rPr>
          <w:rFonts w:ascii="微软雅黑" w:eastAsia="微软雅黑" w:hAnsi="微软雅黑" w:cs="微软雅黑" w:hint="eastAsia"/>
          <w:color w:val="000000" w:themeColor="text1"/>
          <w:sz w:val="24"/>
        </w:rPr>
        <w:t>页面上部导航“教师节内购会”</w:t>
      </w:r>
      <w:r w:rsidR="00CD6F0F">
        <w:rPr>
          <w:rFonts w:ascii="微软雅黑" w:eastAsia="微软雅黑" w:hAnsi="微软雅黑" w:cs="微软雅黑" w:hint="eastAsia"/>
          <w:color w:val="000000" w:themeColor="text1"/>
          <w:sz w:val="24"/>
        </w:rPr>
        <w:t>入口可再次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进入活动页。</w:t>
      </w:r>
    </w:p>
    <w:p w:rsidR="00E87924" w:rsidRPr="00BA10D7" w:rsidRDefault="00E87924" w:rsidP="00BA10D7">
      <w:pPr>
        <w:ind w:firstLine="480"/>
        <w:rPr>
          <w:rFonts w:ascii="微软雅黑" w:eastAsia="微软雅黑" w:hAnsi="微软雅黑" w:cs="微软雅黑"/>
          <w:color w:val="000000" w:themeColor="text1"/>
          <w:sz w:val="24"/>
        </w:rPr>
      </w:pPr>
      <w:r w:rsidRPr="00E87924">
        <w:rPr>
          <w:rFonts w:ascii="微软雅黑" w:eastAsia="微软雅黑" w:hAnsi="微软雅黑" w:cs="微软雅黑" w:hint="eastAsia"/>
          <w:b/>
          <w:color w:val="000000" w:themeColor="text1"/>
          <w:sz w:val="24"/>
        </w:rPr>
        <w:t>2、P</w:t>
      </w:r>
      <w:r w:rsidRPr="00E87924">
        <w:rPr>
          <w:rFonts w:ascii="微软雅黑" w:eastAsia="微软雅黑" w:hAnsi="微软雅黑" w:cs="微软雅黑"/>
          <w:b/>
          <w:color w:val="000000" w:themeColor="text1"/>
          <w:sz w:val="24"/>
        </w:rPr>
        <w:t>C</w:t>
      </w:r>
      <w:r w:rsidRPr="00E87924">
        <w:rPr>
          <w:rFonts w:ascii="微软雅黑" w:eastAsia="微软雅黑" w:hAnsi="微软雅黑" w:cs="微软雅黑" w:hint="eastAsia"/>
          <w:b/>
          <w:color w:val="000000" w:themeColor="text1"/>
          <w:sz w:val="24"/>
        </w:rPr>
        <w:t>端</w:t>
      </w:r>
    </w:p>
    <w:p w:rsidR="00E87924" w:rsidRDefault="00E87924" w:rsidP="00CD6F0F">
      <w:pPr>
        <w:ind w:firstLineChars="175" w:firstLine="420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（1</w:t>
      </w:r>
      <w:r w:rsidR="00CD6F0F">
        <w:rPr>
          <w:rFonts w:ascii="微软雅黑" w:eastAsia="微软雅黑" w:hAnsi="微软雅黑" w:cs="微软雅黑" w:hint="eastAsia"/>
          <w:color w:val="000000" w:themeColor="text1"/>
          <w:sz w:val="24"/>
        </w:rPr>
        <w:t>）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首次注册，请使用所在单位的员工邮箱注册海信商城企业会员，具体步骤：</w:t>
      </w:r>
    </w:p>
    <w:p w:rsidR="00E87924" w:rsidRDefault="00BA10D7" w:rsidP="00E87924">
      <w:pPr>
        <w:ind w:firstLineChars="400" w:firstLine="960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企业登录入口</w:t>
      </w:r>
      <w:r w:rsidR="00E87924">
        <w:rPr>
          <w:rFonts w:ascii="微软雅黑" w:eastAsia="微软雅黑" w:hAnsi="微软雅黑" w:cs="微软雅黑" w:hint="eastAsia"/>
          <w:color w:val="000000" w:themeColor="text1"/>
          <w:sz w:val="24"/>
        </w:rPr>
        <w:t>--企业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用户</w:t>
      </w:r>
      <w:r w:rsidR="00E87924">
        <w:rPr>
          <w:rFonts w:ascii="微软雅黑" w:eastAsia="微软雅黑" w:hAnsi="微软雅黑" w:cs="微软雅黑" w:hint="eastAsia"/>
          <w:color w:val="000000" w:themeColor="text1"/>
          <w:sz w:val="24"/>
        </w:rPr>
        <w:t>注册-</w:t>
      </w:r>
      <w:r w:rsidR="00110515">
        <w:rPr>
          <w:rFonts w:ascii="微软雅黑" w:eastAsia="微软雅黑" w:hAnsi="微软雅黑" w:cs="微软雅黑" w:hint="eastAsia"/>
          <w:color w:val="000000" w:themeColor="text1"/>
          <w:sz w:val="24"/>
        </w:rPr>
        <w:t>使用</w:t>
      </w:r>
      <w:r w:rsidR="00E87924">
        <w:rPr>
          <w:rFonts w:ascii="微软雅黑" w:eastAsia="微软雅黑" w:hAnsi="微软雅黑" w:cs="微软雅黑" w:hint="eastAsia"/>
          <w:color w:val="000000" w:themeColor="text1"/>
          <w:sz w:val="24"/>
        </w:rPr>
        <w:t>企业邮箱注册-输入员工邮箱、进行验证并设置密码--绑定手机号</w:t>
      </w:r>
    </w:p>
    <w:p w:rsidR="00BA10D7" w:rsidRDefault="00BA10D7" w:rsidP="00BA10D7">
      <w:pPr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noProof/>
        </w:rPr>
        <w:lastRenderedPageBreak/>
        <w:drawing>
          <wp:inline distT="0" distB="0" distL="0" distR="0" wp14:anchorId="53A71948" wp14:editId="08CCA87D">
            <wp:extent cx="1400175" cy="2361565"/>
            <wp:effectExtent l="0" t="0" r="952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3420" cy="240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552217" wp14:editId="075063D3">
            <wp:extent cx="1571625" cy="235195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96287" cy="23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EB59A8" wp14:editId="1F602963">
            <wp:extent cx="1485900" cy="239014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4660" cy="256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color w:val="000000" w:themeColor="text1"/>
          <w:sz w:val="24"/>
        </w:rPr>
        <w:drawing>
          <wp:inline distT="0" distB="0" distL="114300" distR="114300" wp14:anchorId="1DFC3DBB" wp14:editId="70D8E5EE">
            <wp:extent cx="1332230" cy="2361224"/>
            <wp:effectExtent l="19050" t="19050" r="20320" b="20320"/>
            <wp:docPr id="13" name="图片 13" descr="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-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2328" cy="24145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87924" w:rsidRDefault="00110515" w:rsidP="00110515">
      <w:pPr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（</w:t>
      </w:r>
      <w:r w:rsidR="00CD6F0F">
        <w:rPr>
          <w:rFonts w:ascii="微软雅黑" w:eastAsia="微软雅黑" w:hAnsi="微软雅黑" w:cs="微软雅黑" w:hint="eastAsia"/>
          <w:color w:val="000000" w:themeColor="text1"/>
          <w:sz w:val="24"/>
        </w:rPr>
        <w:t>2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）</w:t>
      </w:r>
      <w:r w:rsidR="00E87924">
        <w:rPr>
          <w:rFonts w:ascii="微软雅黑" w:eastAsia="微软雅黑" w:hAnsi="微软雅黑" w:cs="微软雅黑" w:hint="eastAsia"/>
          <w:color w:val="000000" w:themeColor="text1"/>
          <w:sz w:val="24"/>
        </w:rPr>
        <w:t>已完成第2步海信商城企业会员注册的员工，再次登录：</w:t>
      </w:r>
    </w:p>
    <w:p w:rsidR="00E87924" w:rsidRDefault="00E87924" w:rsidP="00E87924">
      <w:pPr>
        <w:ind w:firstLine="480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    登录/注册</w:t>
      </w:r>
      <w:r>
        <w:rPr>
          <w:rFonts w:ascii="微软雅黑" w:eastAsia="微软雅黑" w:hAnsi="微软雅黑" w:cs="微软雅黑"/>
          <w:color w:val="000000" w:themeColor="text1"/>
          <w:sz w:val="24"/>
        </w:rPr>
        <w:t>—</w:t>
      </w:r>
      <w:r w:rsidR="00110515">
        <w:rPr>
          <w:rFonts w:ascii="微软雅黑" w:eastAsia="微软雅黑" w:hAnsi="微软雅黑" w:cs="微软雅黑" w:hint="eastAsia"/>
          <w:color w:val="000000" w:themeColor="text1"/>
          <w:sz w:val="24"/>
        </w:rPr>
        <w:t>企业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登录</w:t>
      </w:r>
      <w:r w:rsidR="00110515">
        <w:rPr>
          <w:rFonts w:ascii="微软雅黑" w:eastAsia="微软雅黑" w:hAnsi="微软雅黑" w:cs="微软雅黑" w:hint="eastAsia"/>
          <w:color w:val="000000" w:themeColor="text1"/>
          <w:sz w:val="24"/>
        </w:rPr>
        <w:t>入口</w:t>
      </w:r>
      <w:r>
        <w:rPr>
          <w:rFonts w:ascii="微软雅黑" w:eastAsia="微软雅黑" w:hAnsi="微软雅黑" w:cs="微软雅黑"/>
          <w:color w:val="000000" w:themeColor="text1"/>
          <w:sz w:val="24"/>
        </w:rPr>
        <w:t>—</w:t>
      </w:r>
      <w:r w:rsidR="00110515">
        <w:rPr>
          <w:rFonts w:ascii="微软雅黑" w:eastAsia="微软雅黑" w:hAnsi="微软雅黑" w:cs="微软雅黑" w:hint="eastAsia"/>
          <w:color w:val="000000" w:themeColor="text1"/>
          <w:sz w:val="24"/>
        </w:rPr>
        <w:t>企业用户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登录--输入所绑定手机号与密码--登录</w:t>
      </w:r>
    </w:p>
    <w:p w:rsidR="00E87924" w:rsidRDefault="00110515">
      <w:pPr>
        <w:ind w:firstLine="480"/>
        <w:rPr>
          <w:rFonts w:ascii="微软雅黑" w:eastAsia="微软雅黑" w:hAnsi="微软雅黑" w:cs="微软雅黑" w:hint="eastAsia"/>
          <w:b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6069581A" wp14:editId="4465D46E">
            <wp:extent cx="1400175" cy="2361565"/>
            <wp:effectExtent l="0" t="0" r="952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3420" cy="240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B2F56A" wp14:editId="4A2CF0C9">
            <wp:extent cx="1238250" cy="2342899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2061" cy="240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F0F" w:rsidRPr="00CD6F0F" w:rsidRDefault="00CD6F0F" w:rsidP="00CD6F0F">
      <w:pPr>
        <w:ind w:firstLine="480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（</w:t>
      </w:r>
      <w:r>
        <w:rPr>
          <w:rFonts w:ascii="微软雅黑" w:eastAsia="微软雅黑" w:hAnsi="微软雅黑" w:cs="微软雅黑"/>
          <w:color w:val="000000" w:themeColor="text1"/>
          <w:sz w:val="24"/>
        </w:rPr>
        <w:t>3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）登陆后，网页识别企业账号身份，自动进入教师节内购会活动页面，下单购买即可；如中途退出活动页，则通过页面上部导航“教师节内购会”入口可再次进入活动页。</w:t>
      </w:r>
    </w:p>
    <w:sectPr w:rsidR="00CD6F0F" w:rsidRPr="00CD6F0F">
      <w:pgSz w:w="11906" w:h="16838"/>
      <w:pgMar w:top="850" w:right="1134" w:bottom="85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4D404F"/>
    <w:multiLevelType w:val="singleLevel"/>
    <w:tmpl w:val="F54D404F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99"/>
    <w:rsid w:val="00051035"/>
    <w:rsid w:val="000641FA"/>
    <w:rsid w:val="000913DC"/>
    <w:rsid w:val="00110515"/>
    <w:rsid w:val="00196CF9"/>
    <w:rsid w:val="002079AF"/>
    <w:rsid w:val="00257C59"/>
    <w:rsid w:val="002A7299"/>
    <w:rsid w:val="003B67B3"/>
    <w:rsid w:val="00544F5F"/>
    <w:rsid w:val="005A06F0"/>
    <w:rsid w:val="00716D2E"/>
    <w:rsid w:val="00976EA9"/>
    <w:rsid w:val="00A2216E"/>
    <w:rsid w:val="00BA10D7"/>
    <w:rsid w:val="00CD6F0F"/>
    <w:rsid w:val="00D056D8"/>
    <w:rsid w:val="00D97866"/>
    <w:rsid w:val="00E87924"/>
    <w:rsid w:val="00EC0C12"/>
    <w:rsid w:val="00EC0F8A"/>
    <w:rsid w:val="00F5463F"/>
    <w:rsid w:val="00F839BE"/>
    <w:rsid w:val="010D09F9"/>
    <w:rsid w:val="05550BD1"/>
    <w:rsid w:val="0CBB1422"/>
    <w:rsid w:val="0DFE1D9A"/>
    <w:rsid w:val="0F7C13BC"/>
    <w:rsid w:val="10227083"/>
    <w:rsid w:val="117A21C9"/>
    <w:rsid w:val="2C1C0BDC"/>
    <w:rsid w:val="34BA3DB7"/>
    <w:rsid w:val="3F854601"/>
    <w:rsid w:val="3FAA6D9E"/>
    <w:rsid w:val="487672BE"/>
    <w:rsid w:val="5DB87220"/>
    <w:rsid w:val="62E70959"/>
    <w:rsid w:val="64733AAB"/>
    <w:rsid w:val="6B4F2C83"/>
    <w:rsid w:val="74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544F5F"/>
    <w:rPr>
      <w:sz w:val="18"/>
      <w:szCs w:val="18"/>
    </w:rPr>
  </w:style>
  <w:style w:type="character" w:customStyle="1" w:styleId="Char">
    <w:name w:val="批注框文本 Char"/>
    <w:basedOn w:val="a0"/>
    <w:link w:val="a4"/>
    <w:rsid w:val="00544F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544F5F"/>
    <w:rPr>
      <w:sz w:val="18"/>
      <w:szCs w:val="18"/>
    </w:rPr>
  </w:style>
  <w:style w:type="character" w:customStyle="1" w:styleId="Char">
    <w:name w:val="批注框文本 Char"/>
    <w:basedOn w:val="a0"/>
    <w:link w:val="a4"/>
    <w:rsid w:val="00544F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ense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</Words>
  <Characters>579</Characters>
  <Application>Microsoft Office Word</Application>
  <DocSecurity>0</DocSecurity>
  <Lines>4</Lines>
  <Paragraphs>1</Paragraphs>
  <ScaleCrop>false</ScaleCrop>
  <Company>HP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xb21cn</cp:lastModifiedBy>
  <cp:revision>7</cp:revision>
  <dcterms:created xsi:type="dcterms:W3CDTF">2020-09-04T08:18:00Z</dcterms:created>
  <dcterms:modified xsi:type="dcterms:W3CDTF">2020-09-04T08:56:00Z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